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1984"/>
        <w:gridCol w:w="3969"/>
      </w:tblGrid>
      <w:tr w:rsidR="00B21C3F" w14:paraId="09D22FBC" w14:textId="77777777" w:rsidTr="00FB5874">
        <w:trPr>
          <w:trHeight w:val="698"/>
        </w:trPr>
        <w:tc>
          <w:tcPr>
            <w:tcW w:w="4253" w:type="dxa"/>
          </w:tcPr>
          <w:p w14:paraId="69DC882E" w14:textId="77777777" w:rsidR="007A4CA7" w:rsidRPr="00DB4130" w:rsidRDefault="00000000" w:rsidP="00B87C14">
            <w:pPr>
              <w:pStyle w:val="Encabezado"/>
              <w:spacing w:before="0"/>
              <w:ind w:firstLine="0"/>
              <w:rPr>
                <w:i/>
                <w:sz w:val="12"/>
              </w:rPr>
            </w:pPr>
            <w:r>
              <w:rPr>
                <w:i/>
                <w:sz w:val="12"/>
              </w:rPr>
              <w:t>Área / Unidad</w:t>
            </w:r>
          </w:p>
          <w:p w14:paraId="4C614F29" w14:textId="77777777" w:rsidR="007A4CA7" w:rsidRPr="00DB4130" w:rsidRDefault="00000000" w:rsidP="00B87C14">
            <w:pPr>
              <w:rPr>
                <w:rFonts w:ascii="Arial" w:hAnsi="Arial"/>
                <w:sz w:val="16"/>
              </w:rPr>
            </w:pPr>
            <w:r w:rsidRPr="00DB4130">
              <w:rPr>
                <w:rFonts w:ascii="Arial" w:hAnsi="Arial"/>
                <w:color w:val="000000"/>
                <w:sz w:val="16"/>
              </w:rPr>
              <w:t>DIRECCIÓN DEL ÁREA DE PLANIFICACIÓN ESTRATÉGICA</w:t>
            </w:r>
            <w:r w:rsidRPr="00DB4130">
              <w:rPr>
                <w:rFonts w:ascii="Arial" w:hAnsi="Arial"/>
                <w:sz w:val="16"/>
              </w:rPr>
              <w:t xml:space="preserve"> </w:t>
            </w:r>
          </w:p>
          <w:p w14:paraId="4C26BACD" w14:textId="77777777" w:rsidR="007A4CA7" w:rsidRPr="00DB4130" w:rsidRDefault="00000000" w:rsidP="00B87C14">
            <w:pPr>
              <w:pStyle w:val="Encabezado"/>
              <w:spacing w:before="0"/>
              <w:ind w:firstLine="0"/>
              <w:rPr>
                <w:i/>
                <w:sz w:val="12"/>
              </w:rPr>
            </w:pPr>
            <w:r w:rsidRPr="00DB4130">
              <w:rPr>
                <w:rFonts w:ascii="Arial" w:hAnsi="Arial"/>
                <w:color w:val="000000"/>
                <w:sz w:val="16"/>
              </w:rPr>
              <w:t>HSC</w:t>
            </w:r>
          </w:p>
        </w:tc>
        <w:tc>
          <w:tcPr>
            <w:tcW w:w="1984" w:type="dxa"/>
          </w:tcPr>
          <w:p w14:paraId="04D91B53" w14:textId="77777777" w:rsidR="007A4CA7" w:rsidRPr="00DB4130" w:rsidRDefault="00000000" w:rsidP="00B87C14">
            <w:pPr>
              <w:rPr>
                <w:i/>
                <w:sz w:val="12"/>
              </w:rPr>
            </w:pPr>
            <w:r>
              <w:rPr>
                <w:i/>
                <w:sz w:val="12"/>
              </w:rPr>
              <w:t>Documento</w:t>
            </w:r>
          </w:p>
          <w:p w14:paraId="17F9F242" w14:textId="77777777" w:rsidR="007A4CA7" w:rsidRPr="00DB4130" w:rsidRDefault="00000000" w:rsidP="00B87C14">
            <w:pPr>
              <w:pStyle w:val="Encabezado"/>
              <w:spacing w:before="0"/>
              <w:ind w:firstLine="0"/>
              <w:jc w:val="center"/>
              <w:rPr>
                <w:rFonts w:ascii="Arial" w:hAnsi="Arial"/>
                <w:sz w:val="16"/>
              </w:rPr>
            </w:pPr>
            <w:r w:rsidRPr="00DB4130">
              <w:rPr>
                <w:rFonts w:ascii="Arial" w:hAnsi="Arial"/>
                <w:color w:val="000000"/>
              </w:rPr>
              <w:t>DPE1AI014F</w:t>
            </w:r>
          </w:p>
        </w:tc>
        <w:tc>
          <w:tcPr>
            <w:tcW w:w="3969" w:type="dxa"/>
            <w:vMerge w:val="restart"/>
          </w:tcPr>
          <w:p w14:paraId="6ACF7CCE" w14:textId="77777777" w:rsidR="00995323" w:rsidRPr="001A6D97" w:rsidRDefault="00000000" w:rsidP="00995323">
            <w:pPr>
              <w:pStyle w:val="Ttulo4"/>
              <w:rPr>
                <w:rFonts w:ascii="Verdana" w:hAnsi="Verdana"/>
                <w:lang w:val="ca-ES"/>
              </w:rPr>
            </w:pPr>
            <w:r>
              <w:rPr>
                <w:rFonts w:ascii="Verdana" w:hAnsi="Verdana"/>
                <w:lang w:val="ca-ES"/>
              </w:rPr>
              <w:t>Sello</w:t>
            </w:r>
          </w:p>
          <w:p w14:paraId="34F3D8D5" w14:textId="77777777" w:rsidR="007A4CA7" w:rsidRPr="00DB4130" w:rsidRDefault="00000000" w:rsidP="00995323">
            <w:pPr>
              <w:pStyle w:val="Encabezado"/>
              <w:spacing w:before="0"/>
              <w:ind w:firstLine="0"/>
            </w:pPr>
            <w:r w:rsidRPr="001A6D97">
              <w:rPr>
                <w:color w:val="C0C0C0"/>
              </w:rPr>
              <w:t>F_SALIDA</w:t>
            </w:r>
          </w:p>
        </w:tc>
      </w:tr>
      <w:tr w:rsidR="00B21C3F" w14:paraId="451FF9DA" w14:textId="77777777" w:rsidTr="00FB5874">
        <w:trPr>
          <w:trHeight w:val="622"/>
        </w:trPr>
        <w:tc>
          <w:tcPr>
            <w:tcW w:w="4253" w:type="dxa"/>
            <w:vMerge w:val="restart"/>
          </w:tcPr>
          <w:p w14:paraId="5F7DF64B" w14:textId="77777777" w:rsidR="007A4CA7" w:rsidRDefault="00000000" w:rsidP="00B87C14">
            <w:pPr>
              <w:rPr>
                <w:i/>
                <w:sz w:val="12"/>
              </w:rPr>
            </w:pPr>
            <w:r>
              <w:rPr>
                <w:i/>
                <w:sz w:val="12"/>
              </w:rPr>
              <w:t>Código de verificación</w:t>
            </w:r>
          </w:p>
          <w:p w14:paraId="7E5E8185" w14:textId="77777777" w:rsidR="00FB5874" w:rsidRPr="00DB4130" w:rsidRDefault="00FB5874" w:rsidP="00B87C14">
            <w:pPr>
              <w:rPr>
                <w:i/>
                <w:sz w:val="12"/>
              </w:rPr>
            </w:pPr>
          </w:p>
          <w:p w14:paraId="0A9BC933" w14:textId="77777777" w:rsidR="007A4CA7" w:rsidRPr="00DB4130" w:rsidRDefault="00000000" w:rsidP="00B87C14">
            <w:pPr>
              <w:jc w:val="center"/>
              <w:rPr>
                <w:rFonts w:ascii="Arial" w:hAnsi="Arial"/>
              </w:rPr>
            </w:pPr>
            <w:r w:rsidRPr="00DB4130">
              <w:rPr>
                <w:rFonts w:ascii="Code128" w:hAnsi="Code128"/>
                <w:color w:val="000000"/>
              </w:rPr>
              <w:t>²5D396X295W070R6910ICE»</w:t>
            </w:r>
            <w:r w:rsidRPr="00DB4130">
              <w:rPr>
                <w:rFonts w:ascii="Arial" w:hAnsi="Arial"/>
              </w:rPr>
              <w:t xml:space="preserve"> </w:t>
            </w:r>
          </w:p>
          <w:p w14:paraId="15826300" w14:textId="77777777" w:rsidR="00793908" w:rsidRDefault="00000000" w:rsidP="00D27203">
            <w:pPr>
              <w:jc w:val="center"/>
              <w:rPr>
                <w:rFonts w:ascii="Arial" w:hAnsi="Arial"/>
              </w:rPr>
            </w:pPr>
            <w:r w:rsidRPr="00DB4130">
              <w:rPr>
                <w:rFonts w:ascii="Code128" w:hAnsi="Code128"/>
                <w:color w:val="000000"/>
              </w:rPr>
              <w:t>²5D396X295W070R6910ICE»</w:t>
            </w:r>
            <w:r w:rsidRPr="00DB4130">
              <w:rPr>
                <w:rFonts w:ascii="Arial" w:hAnsi="Arial"/>
              </w:rPr>
              <w:t xml:space="preserve"> </w:t>
            </w:r>
          </w:p>
          <w:p w14:paraId="461CB6B0" w14:textId="77777777" w:rsidR="00D27203" w:rsidRPr="00D27203" w:rsidRDefault="00D27203" w:rsidP="00D27203">
            <w:pPr>
              <w:jc w:val="center"/>
              <w:rPr>
                <w:rFonts w:ascii="Arial" w:hAnsi="Arial"/>
              </w:rPr>
            </w:pPr>
          </w:p>
          <w:p w14:paraId="569966E9" w14:textId="77777777" w:rsidR="007A4CA7" w:rsidRPr="00DB4130" w:rsidRDefault="00000000" w:rsidP="00B87C14">
            <w:pPr>
              <w:jc w:val="center"/>
              <w:rPr>
                <w:i/>
                <w:sz w:val="12"/>
              </w:rPr>
            </w:pPr>
            <w:r w:rsidRPr="00DB4130">
              <w:rPr>
                <w:rFonts w:ascii="Arial" w:hAnsi="Arial"/>
                <w:color w:val="000000"/>
                <w:sz w:val="16"/>
              </w:rPr>
              <w:t>5D39     6X29     5W07     0R69     10IC</w:t>
            </w:r>
          </w:p>
        </w:tc>
        <w:tc>
          <w:tcPr>
            <w:tcW w:w="1984" w:type="dxa"/>
          </w:tcPr>
          <w:p w14:paraId="560DE4D7" w14:textId="77777777" w:rsidR="007A4CA7" w:rsidRPr="00DB4130" w:rsidRDefault="00000000" w:rsidP="00B87C14">
            <w:pPr>
              <w:rPr>
                <w:i/>
                <w:sz w:val="12"/>
              </w:rPr>
            </w:pPr>
            <w:r>
              <w:rPr>
                <w:i/>
                <w:sz w:val="12"/>
              </w:rPr>
              <w:t>Expediente</w:t>
            </w:r>
          </w:p>
          <w:p w14:paraId="6E10F108" w14:textId="77777777" w:rsidR="007A4CA7" w:rsidRPr="00DB4130" w:rsidRDefault="00000000" w:rsidP="00B87C14">
            <w:pPr>
              <w:pStyle w:val="Encabezado"/>
              <w:spacing w:before="0"/>
              <w:ind w:firstLine="0"/>
              <w:jc w:val="center"/>
              <w:rPr>
                <w:rFonts w:ascii="Arial" w:hAnsi="Arial"/>
                <w:sz w:val="16"/>
              </w:rPr>
            </w:pPr>
            <w:r w:rsidRPr="00DB4130">
              <w:rPr>
                <w:rFonts w:ascii="Arial" w:hAnsi="Arial"/>
                <w:color w:val="000000"/>
                <w:sz w:val="16"/>
              </w:rPr>
              <w:t>DPE/2026/17</w:t>
            </w:r>
          </w:p>
        </w:tc>
        <w:tc>
          <w:tcPr>
            <w:tcW w:w="3969" w:type="dxa"/>
            <w:vMerge/>
          </w:tcPr>
          <w:p w14:paraId="1AFBB373" w14:textId="77777777" w:rsidR="007A4CA7" w:rsidRPr="00DB4130" w:rsidRDefault="007A4CA7" w:rsidP="00B87C14">
            <w:pPr>
              <w:pStyle w:val="Encabezado"/>
              <w:spacing w:before="0"/>
              <w:ind w:firstLine="0"/>
            </w:pPr>
          </w:p>
        </w:tc>
      </w:tr>
      <w:tr w:rsidR="00B21C3F" w14:paraId="376BA095" w14:textId="77777777" w:rsidTr="00FB5874">
        <w:trPr>
          <w:trHeight w:val="560"/>
        </w:trPr>
        <w:tc>
          <w:tcPr>
            <w:tcW w:w="4253" w:type="dxa"/>
            <w:vMerge/>
          </w:tcPr>
          <w:p w14:paraId="76C0E713" w14:textId="77777777" w:rsidR="007A4CA7" w:rsidRPr="00DB4130" w:rsidRDefault="007A4CA7" w:rsidP="00B87C14">
            <w:pPr>
              <w:jc w:val="center"/>
            </w:pPr>
          </w:p>
        </w:tc>
        <w:tc>
          <w:tcPr>
            <w:tcW w:w="1984" w:type="dxa"/>
          </w:tcPr>
          <w:p w14:paraId="616DBDA9" w14:textId="77777777" w:rsidR="007A4CA7" w:rsidRPr="00DB4130" w:rsidRDefault="00000000" w:rsidP="00B87C14">
            <w:pPr>
              <w:rPr>
                <w:i/>
                <w:sz w:val="12"/>
              </w:rPr>
            </w:pPr>
            <w:r>
              <w:rPr>
                <w:i/>
                <w:sz w:val="12"/>
              </w:rPr>
              <w:t>Fecha</w:t>
            </w:r>
          </w:p>
          <w:p w14:paraId="4A11DCAD" w14:textId="77777777" w:rsidR="007A4CA7" w:rsidRPr="00DB4130" w:rsidRDefault="00000000" w:rsidP="00B87C14">
            <w:pPr>
              <w:pStyle w:val="Encabezado"/>
              <w:spacing w:before="0"/>
              <w:ind w:firstLine="0"/>
              <w:jc w:val="center"/>
            </w:pPr>
            <w:r w:rsidRPr="00DB4130">
              <w:rPr>
                <w:rFonts w:ascii="Arial" w:hAnsi="Arial"/>
                <w:color w:val="000000"/>
                <w:sz w:val="16"/>
              </w:rPr>
              <w:t>07-07-2026</w:t>
            </w:r>
          </w:p>
        </w:tc>
        <w:tc>
          <w:tcPr>
            <w:tcW w:w="3969" w:type="dxa"/>
            <w:vMerge/>
          </w:tcPr>
          <w:p w14:paraId="2A4BC259" w14:textId="77777777" w:rsidR="007A4CA7" w:rsidRPr="00DB4130" w:rsidRDefault="007A4CA7" w:rsidP="00B87C14">
            <w:pPr>
              <w:pStyle w:val="Encabezado"/>
              <w:spacing w:before="0"/>
              <w:ind w:firstLine="0"/>
            </w:pPr>
          </w:p>
        </w:tc>
      </w:tr>
    </w:tbl>
    <w:p w14:paraId="36FC3C36" w14:textId="77777777" w:rsidR="00BB64DA" w:rsidRDefault="00BB64DA"/>
    <w:p w14:paraId="4403C2FD" w14:textId="77777777" w:rsidR="00691161" w:rsidRPr="00232377" w:rsidRDefault="00691161" w:rsidP="00691161">
      <w:pPr>
        <w:spacing w:line="360" w:lineRule="auto"/>
        <w:rPr>
          <w:rFonts w:ascii="Arial" w:hAnsi="Arial" w:cs="Arial"/>
          <w:sz w:val="22"/>
          <w:szCs w:val="22"/>
          <w:lang w:val="gl-ES"/>
        </w:rPr>
      </w:pPr>
    </w:p>
    <w:p w14:paraId="5F5C32E2" w14:textId="77777777" w:rsidR="00691161" w:rsidRPr="00232377" w:rsidRDefault="00691161" w:rsidP="00691161">
      <w:pPr>
        <w:spacing w:line="360" w:lineRule="auto"/>
        <w:rPr>
          <w:rFonts w:ascii="Arial" w:hAnsi="Arial" w:cs="Arial"/>
          <w:sz w:val="22"/>
          <w:szCs w:val="22"/>
          <w:lang w:val="gl-ES"/>
        </w:rPr>
      </w:pPr>
      <w:r w:rsidRPr="00232377">
        <w:rPr>
          <w:rFonts w:ascii="Arial" w:hAnsi="Arial" w:cs="Arial"/>
          <w:sz w:val="22"/>
          <w:szCs w:val="22"/>
          <w:lang w:val="gl-ES"/>
        </w:rPr>
        <w:t>ANUNCIO d</w:t>
      </w:r>
      <w:r>
        <w:rPr>
          <w:rFonts w:ascii="Arial" w:hAnsi="Arial" w:cs="Arial"/>
          <w:sz w:val="22"/>
          <w:szCs w:val="22"/>
          <w:lang w:val="gl-ES"/>
        </w:rPr>
        <w:t>a</w:t>
      </w:r>
      <w:r w:rsidRPr="00232377">
        <w:rPr>
          <w:rFonts w:ascii="Arial" w:hAnsi="Arial" w:cs="Arial"/>
          <w:sz w:val="22"/>
          <w:szCs w:val="22"/>
          <w:lang w:val="gl-ES"/>
        </w:rPr>
        <w:t xml:space="preserve"> aprobación inicial do proxecto de Reparcelación do POL L31 “CUARTEL DE AUTOMÓBILES” </w:t>
      </w:r>
    </w:p>
    <w:p w14:paraId="6F18F32C" w14:textId="77777777" w:rsidR="00691161" w:rsidRPr="00232377" w:rsidRDefault="00691161" w:rsidP="00691161">
      <w:pPr>
        <w:spacing w:line="360" w:lineRule="auto"/>
        <w:rPr>
          <w:rFonts w:ascii="Arial" w:hAnsi="Arial" w:cs="Arial"/>
          <w:sz w:val="22"/>
          <w:szCs w:val="22"/>
          <w:lang w:val="gl-ES"/>
        </w:rPr>
      </w:pPr>
    </w:p>
    <w:p w14:paraId="2B35CE7B" w14:textId="77777777" w:rsidR="00691161" w:rsidRPr="00232377" w:rsidRDefault="00691161" w:rsidP="00691161">
      <w:pPr>
        <w:spacing w:line="360" w:lineRule="auto"/>
        <w:rPr>
          <w:rFonts w:ascii="Arial" w:hAnsi="Arial" w:cs="Arial"/>
          <w:sz w:val="22"/>
          <w:szCs w:val="22"/>
          <w:lang w:val="gl-ES"/>
        </w:rPr>
      </w:pPr>
      <w:r w:rsidRPr="00232377">
        <w:rPr>
          <w:rFonts w:ascii="Arial" w:hAnsi="Arial" w:cs="Arial"/>
          <w:sz w:val="22"/>
          <w:szCs w:val="22"/>
          <w:lang w:val="gl-ES"/>
        </w:rPr>
        <w:t xml:space="preserve">A Xunta de Goberno Local, na sesión que tivo lugar o 01.07.2026, acordou aprobar </w:t>
      </w:r>
      <w:r w:rsidRPr="00232377">
        <w:rPr>
          <w:rFonts w:ascii="Arial" w:hAnsi="Arial" w:cs="Arial"/>
          <w:bCs/>
          <w:sz w:val="22"/>
          <w:szCs w:val="22"/>
          <w:lang w:val="gl-ES"/>
        </w:rPr>
        <w:t>inicialmente o documento denominado “Proyecto de reparcelación del POL L31 ‘Cuartel de Automóbiles’ del PGOM de A Coruña. Junio 2026”</w:t>
      </w:r>
      <w:r w:rsidRPr="00232377">
        <w:rPr>
          <w:rFonts w:ascii="Arial" w:hAnsi="Arial" w:cs="Arial"/>
          <w:sz w:val="22"/>
          <w:szCs w:val="22"/>
          <w:lang w:val="gl-ES"/>
        </w:rPr>
        <w:t>, co CSV 521S5P5G4A3H614817MZ, promovido polo Concello da Coruña e asinado polos arquitectos Álvaro Fernández Carballada, Beatriz Aneiros Filgueira  e Laura Fernández Suárez, cos números de COAG 1047, 2137 e 12752, respectivamente, e pola abogada Elena Díaz Valverde, colexiada co número 3030, todos eles pertencentes á empresa Fernández Carballada y Asociados S.L.P.</w:t>
      </w:r>
    </w:p>
    <w:p w14:paraId="4A3F02F3" w14:textId="77777777" w:rsidR="00691161" w:rsidRPr="00232377" w:rsidRDefault="00691161" w:rsidP="00691161">
      <w:pPr>
        <w:spacing w:line="360" w:lineRule="auto"/>
        <w:rPr>
          <w:rFonts w:ascii="Arial" w:hAnsi="Arial" w:cs="Arial"/>
          <w:sz w:val="22"/>
          <w:szCs w:val="22"/>
          <w:lang w:val="gl-ES"/>
        </w:rPr>
      </w:pPr>
    </w:p>
    <w:p w14:paraId="6E60FBF1" w14:textId="77777777" w:rsidR="00691161" w:rsidRPr="00232377" w:rsidRDefault="00691161" w:rsidP="00691161">
      <w:pPr>
        <w:spacing w:line="360" w:lineRule="auto"/>
        <w:rPr>
          <w:rFonts w:ascii="Arial" w:hAnsi="Arial" w:cs="Arial"/>
          <w:sz w:val="22"/>
          <w:szCs w:val="22"/>
          <w:lang w:val="gl-ES"/>
        </w:rPr>
      </w:pPr>
      <w:r w:rsidRPr="00232377">
        <w:rPr>
          <w:rFonts w:ascii="Arial" w:hAnsi="Arial" w:cs="Arial"/>
          <w:sz w:val="22"/>
          <w:szCs w:val="22"/>
          <w:lang w:val="gl-ES"/>
        </w:rPr>
        <w:t xml:space="preserve">En cumprimento do disposto no artigo </w:t>
      </w:r>
      <w:r>
        <w:rPr>
          <w:rFonts w:ascii="Arial" w:hAnsi="Arial" w:cs="Arial"/>
          <w:sz w:val="22"/>
          <w:szCs w:val="22"/>
          <w:lang w:val="gl-ES"/>
        </w:rPr>
        <w:t>106</w:t>
      </w:r>
      <w:r w:rsidRPr="00232377">
        <w:rPr>
          <w:rFonts w:ascii="Arial" w:hAnsi="Arial" w:cs="Arial"/>
          <w:sz w:val="22"/>
          <w:szCs w:val="22"/>
          <w:lang w:val="gl-ES"/>
        </w:rPr>
        <w:t xml:space="preserve"> da Lei 2/2016, do 10 de febreiro, do solo de Galicia, e artigo 2</w:t>
      </w:r>
      <w:r>
        <w:rPr>
          <w:rFonts w:ascii="Arial" w:hAnsi="Arial" w:cs="Arial"/>
          <w:sz w:val="22"/>
          <w:szCs w:val="22"/>
          <w:lang w:val="gl-ES"/>
        </w:rPr>
        <w:t>70</w:t>
      </w:r>
      <w:r w:rsidRPr="00232377">
        <w:rPr>
          <w:rFonts w:ascii="Arial" w:hAnsi="Arial" w:cs="Arial"/>
          <w:sz w:val="22"/>
          <w:szCs w:val="22"/>
          <w:lang w:val="gl-ES"/>
        </w:rPr>
        <w:t xml:space="preserve"> do seu Regulamento, sométese o expediente a información pública polo prazo dun (1) mes contado dende o día seguinte ao da última das publicacións deste anuncio, no</w:t>
      </w:r>
      <w:r>
        <w:rPr>
          <w:rFonts w:ascii="Arial" w:hAnsi="Arial" w:cs="Arial"/>
          <w:sz w:val="22"/>
          <w:szCs w:val="22"/>
          <w:lang w:val="gl-ES"/>
        </w:rPr>
        <w:t xml:space="preserve"> Boletín Oficial da Provincia</w:t>
      </w:r>
      <w:r w:rsidRPr="00232377">
        <w:rPr>
          <w:rFonts w:ascii="Arial" w:hAnsi="Arial" w:cs="Arial"/>
          <w:i/>
          <w:iCs/>
          <w:sz w:val="22"/>
          <w:szCs w:val="22"/>
          <w:lang w:val="gl-ES"/>
        </w:rPr>
        <w:t xml:space="preserve"> </w:t>
      </w:r>
      <w:r w:rsidRPr="00232377">
        <w:rPr>
          <w:rFonts w:ascii="Arial" w:hAnsi="Arial" w:cs="Arial"/>
          <w:sz w:val="22"/>
          <w:szCs w:val="22"/>
          <w:lang w:val="gl-ES"/>
        </w:rPr>
        <w:t xml:space="preserve">ou nun dos xornais de maior difusión na provincia, para que calquera persoa poida examinar </w:t>
      </w:r>
      <w:r>
        <w:rPr>
          <w:rFonts w:ascii="Arial" w:hAnsi="Arial" w:cs="Arial"/>
          <w:sz w:val="22"/>
          <w:szCs w:val="22"/>
          <w:lang w:val="gl-ES"/>
        </w:rPr>
        <w:t>o proxecto de reparcelación</w:t>
      </w:r>
      <w:r w:rsidRPr="00232377">
        <w:rPr>
          <w:rFonts w:ascii="Arial" w:hAnsi="Arial" w:cs="Arial"/>
          <w:sz w:val="22"/>
          <w:szCs w:val="22"/>
          <w:lang w:val="gl-ES"/>
        </w:rPr>
        <w:t xml:space="preserve"> e formular as alegacións que procedan. </w:t>
      </w:r>
    </w:p>
    <w:p w14:paraId="19AE3A53" w14:textId="77777777" w:rsidR="00691161" w:rsidRPr="00232377" w:rsidRDefault="00691161" w:rsidP="00691161">
      <w:pPr>
        <w:spacing w:line="360" w:lineRule="auto"/>
        <w:rPr>
          <w:rFonts w:ascii="Arial" w:hAnsi="Arial" w:cs="Arial"/>
          <w:sz w:val="22"/>
          <w:szCs w:val="22"/>
          <w:lang w:val="gl-ES"/>
        </w:rPr>
      </w:pPr>
    </w:p>
    <w:p w14:paraId="4C0039AC" w14:textId="77777777" w:rsidR="00691161" w:rsidRPr="00103398" w:rsidRDefault="00691161" w:rsidP="00691161">
      <w:pPr>
        <w:spacing w:line="360" w:lineRule="auto"/>
        <w:rPr>
          <w:rFonts w:ascii="Arial" w:hAnsi="Arial" w:cs="Arial"/>
          <w:sz w:val="22"/>
          <w:szCs w:val="22"/>
        </w:rPr>
      </w:pPr>
      <w:r w:rsidRPr="001C0F8F">
        <w:rPr>
          <w:rFonts w:ascii="Arial" w:hAnsi="Arial" w:cs="Arial"/>
          <w:sz w:val="22"/>
          <w:szCs w:val="22"/>
        </w:rPr>
        <w:t xml:space="preserve">A documentación estará á disposición no taboleiro de anuncios e edictos da sede electrónica do Concello da Coruña, na epígrafe «Información urbanística», estando igualmente habilitado o acceso directo ao documento técnico obxecto desta aprobación a través do seguinte enderezo electrónico: </w:t>
      </w:r>
      <w:hyperlink r:id="rId8" w:tgtFrame="_blank" w:history="1">
        <w:r w:rsidRPr="001C0F8F">
          <w:rPr>
            <w:rStyle w:val="Hipervnculo"/>
            <w:rFonts w:ascii="Arial" w:hAnsi="Arial" w:cs="Arial"/>
            <w:sz w:val="22"/>
            <w:szCs w:val="22"/>
          </w:rPr>
          <w:t>https://www.coruna.gal/urbanismo/gl/informacion-e-normativa/exposicion-publica</w:t>
        </w:r>
      </w:hyperlink>
      <w:r w:rsidRPr="001C0F8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103398">
        <w:rPr>
          <w:rFonts w:ascii="Arial" w:hAnsi="Arial" w:cs="Arial"/>
          <w:sz w:val="22"/>
          <w:szCs w:val="22"/>
        </w:rPr>
        <w:t xml:space="preserve">Así mesmo, poderá consultarse presencialmente nas dependencias da Área de Planificación Estratéxica do Concello da Coruña, situadas no Palacio Municipal de María Pita (praza de María Pita, 1), das 9:00 ás 13:00 horas, de luns a </w:t>
      </w:r>
      <w:r w:rsidRPr="00103398">
        <w:rPr>
          <w:rFonts w:ascii="Arial" w:hAnsi="Arial" w:cs="Arial"/>
          <w:sz w:val="22"/>
          <w:szCs w:val="22"/>
        </w:rPr>
        <w:lastRenderedPageBreak/>
        <w:t>venres, mediante cita previa, que deberá solicitarse no teléfono 981 18 42 00, extensión 10241.</w:t>
      </w:r>
    </w:p>
    <w:p w14:paraId="3FB16C2D" w14:textId="2C94A3E3" w:rsidR="00691161" w:rsidRPr="009E43BA" w:rsidRDefault="00691161" w:rsidP="00691161">
      <w:pPr>
        <w:pStyle w:val="Encabezado"/>
        <w:tabs>
          <w:tab w:val="center" w:pos="4536"/>
        </w:tabs>
        <w:spacing w:line="360" w:lineRule="auto"/>
        <w:ind w:firstLine="0"/>
        <w:rPr>
          <w:rFonts w:ascii="Arial" w:hAnsi="Arial" w:cs="Arial"/>
          <w:sz w:val="22"/>
          <w:szCs w:val="22"/>
          <w:lang w:val="gl-ES"/>
        </w:rPr>
      </w:pPr>
      <w:r w:rsidRPr="009E43BA">
        <w:rPr>
          <w:rFonts w:ascii="Arial" w:hAnsi="Arial" w:cs="Arial"/>
          <w:sz w:val="22"/>
          <w:szCs w:val="22"/>
          <w:lang w:val="gl-ES"/>
        </w:rPr>
        <w:t xml:space="preserve">En A Coruña, </w:t>
      </w:r>
      <w:r>
        <w:rPr>
          <w:rFonts w:ascii="Arial" w:hAnsi="Arial" w:cs="Arial"/>
          <w:sz w:val="22"/>
          <w:szCs w:val="22"/>
          <w:lang w:val="gl-ES"/>
        </w:rPr>
        <w:t>na data da sinatura electrónica deste documento</w:t>
      </w:r>
    </w:p>
    <w:p w14:paraId="148FDB62" w14:textId="77777777" w:rsidR="00691161" w:rsidRPr="009E43BA" w:rsidRDefault="00691161" w:rsidP="00691161">
      <w:pPr>
        <w:pStyle w:val="Encabezado"/>
        <w:tabs>
          <w:tab w:val="center" w:pos="4536"/>
        </w:tabs>
        <w:spacing w:line="360" w:lineRule="auto"/>
        <w:ind w:firstLine="0"/>
        <w:rPr>
          <w:rFonts w:ascii="Arial" w:hAnsi="Arial" w:cs="Arial"/>
          <w:sz w:val="22"/>
          <w:szCs w:val="22"/>
          <w:lang w:val="gl-ES"/>
        </w:rPr>
      </w:pPr>
      <w:r w:rsidRPr="009E43BA">
        <w:rPr>
          <w:rFonts w:ascii="Arial" w:hAnsi="Arial" w:cs="Arial"/>
          <w:sz w:val="22"/>
          <w:szCs w:val="22"/>
          <w:lang w:val="gl-ES"/>
        </w:rPr>
        <w:t>José Manuel Lage Tuñas</w:t>
      </w:r>
    </w:p>
    <w:p w14:paraId="6DDFFAB1" w14:textId="77777777" w:rsidR="00691161" w:rsidRDefault="00691161" w:rsidP="00691161">
      <w:pPr>
        <w:spacing w:line="360" w:lineRule="auto"/>
        <w:rPr>
          <w:rFonts w:ascii="Arial" w:hAnsi="Arial" w:cs="Arial"/>
          <w:sz w:val="22"/>
          <w:szCs w:val="22"/>
          <w:lang w:val="gl-ES"/>
        </w:rPr>
      </w:pPr>
      <w:r w:rsidRPr="009E43BA">
        <w:rPr>
          <w:rFonts w:ascii="Arial" w:hAnsi="Arial" w:cs="Arial"/>
          <w:sz w:val="22"/>
          <w:szCs w:val="22"/>
          <w:lang w:val="gl-ES"/>
        </w:rPr>
        <w:t>Concelleiro de</w:t>
      </w:r>
      <w:r>
        <w:rPr>
          <w:rFonts w:ascii="Arial" w:hAnsi="Arial" w:cs="Arial"/>
          <w:sz w:val="22"/>
          <w:szCs w:val="22"/>
          <w:lang w:val="gl-ES"/>
        </w:rPr>
        <w:t>legado responsable das Áreas de</w:t>
      </w:r>
      <w:r w:rsidRPr="009E43BA">
        <w:rPr>
          <w:rFonts w:ascii="Arial" w:hAnsi="Arial" w:cs="Arial"/>
          <w:sz w:val="22"/>
          <w:szCs w:val="22"/>
          <w:lang w:val="gl-ES"/>
        </w:rPr>
        <w:t xml:space="preserve"> Economía e Planificación Estratéxica</w:t>
      </w:r>
    </w:p>
    <w:p w14:paraId="44A14C11" w14:textId="77777777" w:rsidR="00691161" w:rsidRPr="00232377" w:rsidRDefault="00691161" w:rsidP="00691161">
      <w:pPr>
        <w:spacing w:line="360" w:lineRule="auto"/>
        <w:rPr>
          <w:rFonts w:ascii="Arial" w:hAnsi="Arial" w:cs="Arial"/>
          <w:sz w:val="22"/>
          <w:szCs w:val="22"/>
          <w:lang w:val="gl-ES"/>
        </w:rPr>
      </w:pPr>
      <w:r w:rsidRPr="000202EE">
        <w:rPr>
          <w:rFonts w:ascii="Arial" w:hAnsi="Arial" w:cs="Arial"/>
          <w:sz w:val="22"/>
          <w:szCs w:val="22"/>
        </w:rPr>
        <w:t>P.D. da alcaldesa (Decreto 3531/2024, do 19 de xuño; BOP núm. 123, do 27 de xuño de 2024)</w:t>
      </w:r>
    </w:p>
    <w:p w14:paraId="79B84F4E" w14:textId="77777777" w:rsidR="00961C11" w:rsidRPr="005E435A" w:rsidRDefault="00961C11" w:rsidP="00961C11">
      <w:pPr>
        <w:pStyle w:val="Encabezado"/>
        <w:tabs>
          <w:tab w:val="clear" w:pos="4252"/>
          <w:tab w:val="clear" w:pos="8504"/>
          <w:tab w:val="center" w:pos="4536"/>
        </w:tabs>
        <w:spacing w:before="0"/>
        <w:ind w:firstLine="0"/>
        <w:jc w:val="left"/>
      </w:pPr>
    </w:p>
    <w:sectPr w:rsidR="00961C11" w:rsidRPr="005E435A" w:rsidSect="0069116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665" w:right="1418" w:bottom="3119" w:left="1418" w:header="113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FB3DC" w14:textId="77777777" w:rsidR="00184D42" w:rsidRDefault="00184D42">
      <w:r>
        <w:separator/>
      </w:r>
    </w:p>
  </w:endnote>
  <w:endnote w:type="continuationSeparator" w:id="0">
    <w:p w14:paraId="48F74685" w14:textId="77777777" w:rsidR="00184D42" w:rsidRDefault="00184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de128">
    <w:panose1 w:val="00000009000000000000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41D45" w14:textId="77777777" w:rsidR="0007570E" w:rsidRDefault="000757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8AAF4" w14:textId="77777777" w:rsidR="00B851BD" w:rsidRPr="0084257E" w:rsidRDefault="00000000" w:rsidP="00B851BD">
    <w:pPr>
      <w:pStyle w:val="Piedepgina"/>
      <w:ind w:left="-1100" w:right="-1160"/>
      <w:jc w:val="center"/>
      <w:rPr>
        <w:rFonts w:cs="Frutiger-LightCn"/>
        <w:sz w:val="12"/>
        <w:szCs w:val="12"/>
        <w:lang w:val="en-GB" w:eastAsia="es-ES_tradnl"/>
      </w:rPr>
    </w:pPr>
    <w:r w:rsidRPr="0084257E">
      <w:rPr>
        <w:rFonts w:cs="Frutiger-LightCn"/>
        <w:color w:val="000000"/>
        <w:sz w:val="12"/>
        <w:szCs w:val="12"/>
        <w:lang w:val="en-GB" w:eastAsia="es-ES_tradnl"/>
      </w:rPr>
      <w:t>Concello da Coruña - Plaza de María Pita 1 - 981 184 200 - A Coruña</w:t>
    </w:r>
  </w:p>
  <w:p w14:paraId="75D340C8" w14:textId="77777777" w:rsidR="00B851BD" w:rsidRPr="00C31F0E" w:rsidRDefault="00000000" w:rsidP="00B851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94B8E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770C8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770C8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770C8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94B8E">
      <w:rPr>
        <w:rFonts w:cs="Frutiger-LightCn"/>
        <w:noProof/>
        <w:sz w:val="16"/>
        <w:szCs w:val="16"/>
        <w:lang w:val="en-GB" w:eastAsia="es-ES_tradnl"/>
      </w:rPr>
      <w:t>1</w:t>
    </w:r>
    <w:r w:rsidR="009770C8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B8302" w14:textId="77777777" w:rsidR="00B851BD" w:rsidRPr="009344E9" w:rsidRDefault="00000000" w:rsidP="00B851BD">
    <w:pPr>
      <w:framePr w:w="10260" w:h="228" w:hSpace="180" w:wrap="around" w:vAnchor="page" w:hAnchor="page" w:x="872" w:y="15703"/>
      <w:jc w:val="center"/>
      <w:rPr>
        <w:rFonts w:ascii="Arial" w:hAnsi="Arial"/>
        <w:sz w:val="12"/>
      </w:rPr>
    </w:pPr>
    <w:r w:rsidRPr="009344E9">
      <w:rPr>
        <w:rFonts w:ascii="Arial" w:hAnsi="Arial"/>
        <w:color w:val="000000"/>
        <w:sz w:val="12"/>
      </w:rPr>
      <w:t>Concello da Coruña - Plaza de María Pita 1 - 981 184 200 - A Coruña</w:t>
    </w:r>
    <w:r w:rsidRPr="009344E9">
      <w:rPr>
        <w:rFonts w:ascii="Arial" w:hAnsi="Arial"/>
        <w:sz w:val="12"/>
      </w:rPr>
      <w:t xml:space="preserve"> </w:t>
    </w:r>
  </w:p>
  <w:p w14:paraId="24AD9ABA" w14:textId="77777777" w:rsidR="00B851BD" w:rsidRPr="009344E9" w:rsidRDefault="00000000" w:rsidP="00B851BD">
    <w:pPr>
      <w:pStyle w:val="Piedepgina"/>
      <w:rPr>
        <w:szCs w:val="16"/>
      </w:rPr>
    </w:pPr>
    <w:r>
      <w:rPr>
        <w:noProof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13968C0" wp14:editId="62745395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AF8FD7" w14:textId="77777777" w:rsidR="00B851BD" w:rsidRDefault="00000000" w:rsidP="00B851BD">
                          <w:pPr>
                            <w:pStyle w:val="Ttulo1"/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ED59CE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ED59CE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separate"/>
                          </w:r>
                          <w:r w:rsidR="0007570E">
                            <w:rPr>
                              <w:rStyle w:val="Nmerodepgina"/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ED59CE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9770C8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9770C8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9770C8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07570E" w:rsidRPr="0007570E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9770C8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3968C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76AF8FD7" w14:textId="77777777" w:rsidR="00B851BD" w:rsidRDefault="00000000" w:rsidP="00B851BD">
                    <w:pPr>
                      <w:pStyle w:val="Ttulo1"/>
                      <w:rPr>
                        <w:rFonts w:ascii="Arial" w:hAnsi="Arial"/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ED59CE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instrText xml:space="preserve"> PAGE </w:instrText>
                    </w:r>
                    <w:r w:rsidR="00ED59CE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separate"/>
                    </w:r>
                    <w:r w:rsidR="0007570E">
                      <w:rPr>
                        <w:rStyle w:val="Nmerodepgina"/>
                        <w:rFonts w:ascii="Arial" w:hAnsi="Arial"/>
                        <w:b w:val="0"/>
                        <w:noProof/>
                        <w:sz w:val="18"/>
                      </w:rPr>
                      <w:t>1</w:t>
                    </w:r>
                    <w:r w:rsidR="00ED59CE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9770C8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begin"/>
                    </w:r>
                    <w:r w:rsidR="009770C8">
                      <w:rPr>
                        <w:rFonts w:ascii="Arial" w:hAnsi="Arial"/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9770C8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separate"/>
                    </w:r>
                    <w:r w:rsidR="0007570E" w:rsidRPr="0007570E">
                      <w:rPr>
                        <w:rFonts w:ascii="Arial" w:hAnsi="Arial"/>
                        <w:b w:val="0"/>
                        <w:noProof/>
                        <w:sz w:val="18"/>
                      </w:rPr>
                      <w:t>1</w:t>
                    </w:r>
                    <w:r w:rsidR="009770C8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23B77710" wp14:editId="505F64EC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2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3360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8C780" w14:textId="77777777" w:rsidR="00184D42" w:rsidRDefault="00184D42">
      <w:r>
        <w:separator/>
      </w:r>
    </w:p>
  </w:footnote>
  <w:footnote w:type="continuationSeparator" w:id="0">
    <w:p w14:paraId="340016F8" w14:textId="77777777" w:rsidR="00184D42" w:rsidRDefault="00184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40A1C" w14:textId="77777777" w:rsidR="0007570E" w:rsidRDefault="00000000">
    <w:pPr>
      <w:pStyle w:val="Encabezado"/>
    </w:pPr>
    <w:r>
      <w:pict w14:anchorId="569089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left:0;text-align:left;margin-left:42pt;margin-top:30pt;width:210.7pt;height:46.35pt;z-index:-251658240;mso-position-horizontal-relative:left-margin-area;mso-position-vertical-relative:top-margin-area">
          <v:imagedata r:id="rId1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20CDE" w14:textId="77777777" w:rsidR="0007570E" w:rsidRDefault="00000000">
    <w:pPr>
      <w:pStyle w:val="Encabezado"/>
    </w:pPr>
    <w:r>
      <w:pict w14:anchorId="01EA36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4" type="#_x0000_t75" style="position:absolute;left:0;text-align:left;margin-left:42pt;margin-top:30pt;width:210.7pt;height:46.35pt;z-index:-251657216;mso-position-horizontal-relative:left-margin-area;mso-position-vertical-relative:top-margin-area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860E5" w14:textId="77777777" w:rsidR="0007570E" w:rsidRDefault="000757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651107074">
    <w:abstractNumId w:val="10"/>
  </w:num>
  <w:num w:numId="2" w16cid:durableId="552354004">
    <w:abstractNumId w:val="8"/>
  </w:num>
  <w:num w:numId="3" w16cid:durableId="1744910693">
    <w:abstractNumId w:val="3"/>
  </w:num>
  <w:num w:numId="4" w16cid:durableId="1510876835">
    <w:abstractNumId w:val="2"/>
  </w:num>
  <w:num w:numId="5" w16cid:durableId="465586109">
    <w:abstractNumId w:val="1"/>
  </w:num>
  <w:num w:numId="6" w16cid:durableId="229002569">
    <w:abstractNumId w:val="0"/>
  </w:num>
  <w:num w:numId="7" w16cid:durableId="1453669119">
    <w:abstractNumId w:val="9"/>
  </w:num>
  <w:num w:numId="8" w16cid:durableId="1620646867">
    <w:abstractNumId w:val="7"/>
  </w:num>
  <w:num w:numId="9" w16cid:durableId="1975869071">
    <w:abstractNumId w:val="6"/>
  </w:num>
  <w:num w:numId="10" w16cid:durableId="1112238455">
    <w:abstractNumId w:val="5"/>
  </w:num>
  <w:num w:numId="11" w16cid:durableId="5575463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7570E"/>
    <w:rsid w:val="0008304B"/>
    <w:rsid w:val="000C7241"/>
    <w:rsid w:val="000D3C18"/>
    <w:rsid w:val="00110C37"/>
    <w:rsid w:val="0011462E"/>
    <w:rsid w:val="00114C55"/>
    <w:rsid w:val="001206A6"/>
    <w:rsid w:val="00171523"/>
    <w:rsid w:val="00183A6F"/>
    <w:rsid w:val="00184D42"/>
    <w:rsid w:val="001A3C8B"/>
    <w:rsid w:val="001A6D97"/>
    <w:rsid w:val="001F4922"/>
    <w:rsid w:val="00243781"/>
    <w:rsid w:val="00272180"/>
    <w:rsid w:val="00280B84"/>
    <w:rsid w:val="002975EF"/>
    <w:rsid w:val="002B6854"/>
    <w:rsid w:val="002B6BCC"/>
    <w:rsid w:val="002D7EB9"/>
    <w:rsid w:val="00332532"/>
    <w:rsid w:val="00340F8B"/>
    <w:rsid w:val="00357295"/>
    <w:rsid w:val="00364531"/>
    <w:rsid w:val="00372F29"/>
    <w:rsid w:val="00393DE7"/>
    <w:rsid w:val="00486F60"/>
    <w:rsid w:val="00493083"/>
    <w:rsid w:val="004B3273"/>
    <w:rsid w:val="004B66C6"/>
    <w:rsid w:val="004D79C2"/>
    <w:rsid w:val="004E278C"/>
    <w:rsid w:val="005079A7"/>
    <w:rsid w:val="00552245"/>
    <w:rsid w:val="005D336F"/>
    <w:rsid w:val="005E435A"/>
    <w:rsid w:val="005E7D8E"/>
    <w:rsid w:val="005F2BFF"/>
    <w:rsid w:val="005F5F5D"/>
    <w:rsid w:val="00603CC8"/>
    <w:rsid w:val="006853DF"/>
    <w:rsid w:val="00691161"/>
    <w:rsid w:val="006C47C6"/>
    <w:rsid w:val="006D6890"/>
    <w:rsid w:val="006E5083"/>
    <w:rsid w:val="006E71DD"/>
    <w:rsid w:val="006F6545"/>
    <w:rsid w:val="0070109B"/>
    <w:rsid w:val="007173D9"/>
    <w:rsid w:val="007260FC"/>
    <w:rsid w:val="007831A2"/>
    <w:rsid w:val="00793908"/>
    <w:rsid w:val="007A4CA7"/>
    <w:rsid w:val="007D5FF8"/>
    <w:rsid w:val="007F0853"/>
    <w:rsid w:val="007F69FB"/>
    <w:rsid w:val="00827925"/>
    <w:rsid w:val="008369E0"/>
    <w:rsid w:val="008411A0"/>
    <w:rsid w:val="0084257E"/>
    <w:rsid w:val="0090158D"/>
    <w:rsid w:val="009244CC"/>
    <w:rsid w:val="009344E9"/>
    <w:rsid w:val="00961C11"/>
    <w:rsid w:val="009770C8"/>
    <w:rsid w:val="00986413"/>
    <w:rsid w:val="0099083D"/>
    <w:rsid w:val="00992D54"/>
    <w:rsid w:val="00995323"/>
    <w:rsid w:val="009C3BE5"/>
    <w:rsid w:val="009D3D10"/>
    <w:rsid w:val="009D45B9"/>
    <w:rsid w:val="009E6694"/>
    <w:rsid w:val="00A94B8E"/>
    <w:rsid w:val="00AF4F15"/>
    <w:rsid w:val="00B01AB3"/>
    <w:rsid w:val="00B21B8F"/>
    <w:rsid w:val="00B21C3F"/>
    <w:rsid w:val="00B27A41"/>
    <w:rsid w:val="00B32A13"/>
    <w:rsid w:val="00B851BD"/>
    <w:rsid w:val="00B86C26"/>
    <w:rsid w:val="00B87C14"/>
    <w:rsid w:val="00B921CA"/>
    <w:rsid w:val="00B93B56"/>
    <w:rsid w:val="00BA1BAE"/>
    <w:rsid w:val="00BA3B28"/>
    <w:rsid w:val="00BB0436"/>
    <w:rsid w:val="00BB1E1D"/>
    <w:rsid w:val="00BB64DA"/>
    <w:rsid w:val="00BC2AA5"/>
    <w:rsid w:val="00BE0DD1"/>
    <w:rsid w:val="00BF611F"/>
    <w:rsid w:val="00C16142"/>
    <w:rsid w:val="00C31F0E"/>
    <w:rsid w:val="00C361BB"/>
    <w:rsid w:val="00C40B6C"/>
    <w:rsid w:val="00CE2AFF"/>
    <w:rsid w:val="00D20644"/>
    <w:rsid w:val="00D24C4A"/>
    <w:rsid w:val="00D27203"/>
    <w:rsid w:val="00DB4130"/>
    <w:rsid w:val="00DC343A"/>
    <w:rsid w:val="00DD223C"/>
    <w:rsid w:val="00DD5AF2"/>
    <w:rsid w:val="00DE751E"/>
    <w:rsid w:val="00E40FCA"/>
    <w:rsid w:val="00E62978"/>
    <w:rsid w:val="00E6575B"/>
    <w:rsid w:val="00E6684B"/>
    <w:rsid w:val="00E71387"/>
    <w:rsid w:val="00E76B89"/>
    <w:rsid w:val="00E834A7"/>
    <w:rsid w:val="00E8695B"/>
    <w:rsid w:val="00ED59CE"/>
    <w:rsid w:val="00EF719B"/>
    <w:rsid w:val="00F77AE1"/>
    <w:rsid w:val="00FB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12C3C4A3"/>
  <w15:docId w15:val="{776E9A5B-EB52-4CFF-B595-38034A732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F0E"/>
    <w:pPr>
      <w:jc w:val="both"/>
    </w:pPr>
    <w:rPr>
      <w:rFonts w:ascii="Verdana" w:hAnsi="Verdana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sz w:val="24"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rFonts w:ascii="Arial" w:hAnsi="Arial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rFonts w:ascii="Arial" w:hAnsi="Arial"/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rFonts w:ascii="Arial" w:hAnsi="Arial"/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rFonts w:ascii="Arial" w:hAnsi="Arial"/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rFonts w:ascii="Arial" w:hAnsi="Arial"/>
      <w:i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Ca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  <w:lang w:val="ca-ES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character" w:customStyle="1" w:styleId="Ttulo4Car">
    <w:name w:val="Título 4 Car"/>
    <w:link w:val="Ttulo4"/>
    <w:rsid w:val="00995323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aliases w:val="Car Car"/>
    <w:link w:val="Encabezado"/>
    <w:rsid w:val="00691161"/>
    <w:rPr>
      <w:rFonts w:ascii="Verdana" w:hAnsi="Verdana"/>
    </w:rPr>
  </w:style>
  <w:style w:type="character" w:styleId="Hipervnculo">
    <w:name w:val="Hyperlink"/>
    <w:uiPriority w:val="99"/>
    <w:unhideWhenUsed/>
    <w:rsid w:val="006911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runa.gal/urbanismo/gl/informacion-e-normativa/exposicion-public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calvelo\AppData\Roaming\Microsoft\Templates\aup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E0D046-D034-42E3-AF0A-07A9481D5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aupac</Template>
  <TotalTime>0</TotalTime>
  <Pages>2</Pages>
  <Words>302</Words>
  <Characters>2164</Characters>
  <Application>Microsoft Office Word</Application>
  <DocSecurity>0</DocSecurity>
  <Lines>67</Lines>
  <Paragraphs>37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Tipo de Documento de Identificación (1)</vt:lpstr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Calvelo Martinez, Maria Almudena</dc:creator>
  <cp:lastModifiedBy>Calvelo Martinez, Maria Almudena</cp:lastModifiedBy>
  <cp:revision>2</cp:revision>
  <cp:lastPrinted>2015-04-24T12:36:00Z</cp:lastPrinted>
  <dcterms:created xsi:type="dcterms:W3CDTF">2026-07-10T10:42:00Z</dcterms:created>
  <dcterms:modified xsi:type="dcterms:W3CDTF">2026-07-10T10:42:00Z</dcterms:modified>
</cp:coreProperties>
</file>